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DA" w:rsidRPr="0019545C" w:rsidRDefault="005A1D73" w:rsidP="0019545C">
      <w:pPr>
        <w:pStyle w:val="Title"/>
        <w:spacing w:before="0" w:after="0" w:line="276" w:lineRule="auto"/>
        <w:rPr>
          <w:rFonts w:ascii="Times New Roman" w:hAnsi="Times New Roman" w:cs="Times New Roman"/>
        </w:rPr>
      </w:pPr>
      <w:r w:rsidRPr="0019545C">
        <w:rPr>
          <w:rFonts w:ascii="Times New Roman" w:hAnsi="Times New Roman" w:cs="Times New Roman"/>
        </w:rPr>
        <w:t xml:space="preserve">Difference between Solicitors and Barristers </w:t>
      </w:r>
    </w:p>
    <w:p w:rsidR="002538DA" w:rsidRPr="0019545C" w:rsidRDefault="005A1D73" w:rsidP="0019545C">
      <w:pPr>
        <w:pStyle w:val="Heading3"/>
        <w:pBdr>
          <w:bottom w:val="single" w:sz="4" w:space="1" w:color="auto"/>
        </w:pBdr>
        <w:spacing w:before="0" w:after="0" w:line="276" w:lineRule="auto"/>
        <w:rPr>
          <w:rFonts w:ascii="Times New Roman" w:hAnsi="Times New Roman" w:cs="Times New Roman"/>
        </w:rPr>
      </w:pPr>
      <w:r w:rsidRPr="0019545C">
        <w:rPr>
          <w:rFonts w:ascii="Times New Roman" w:hAnsi="Times New Roman" w:cs="Times New Roman"/>
        </w:rPr>
        <w:t>Historical Background</w:t>
      </w:r>
    </w:p>
    <w:p w:rsidR="002538DA" w:rsidRPr="0019545C" w:rsidRDefault="005A1D73" w:rsidP="0019545C">
      <w:pPr>
        <w:pStyle w:val="Body"/>
        <w:numPr>
          <w:ilvl w:val="0"/>
          <w:numId w:val="2"/>
        </w:numPr>
        <w:spacing w:before="0" w:line="276" w:lineRule="auto"/>
        <w:rPr>
          <w:rFonts w:ascii="Times New Roman" w:hAnsi="Times New Roman" w:cs="Times New Roman"/>
          <w:position w:val="4"/>
          <w:sz w:val="29"/>
          <w:szCs w:val="29"/>
        </w:rPr>
      </w:pPr>
      <w:r w:rsidRPr="0019545C">
        <w:rPr>
          <w:rFonts w:ascii="Times New Roman" w:hAnsi="Times New Roman" w:cs="Times New Roman"/>
        </w:rPr>
        <w:t>Barristers were generally members of the upper class who had an elite education from institutions such as Oxford or Cambridge</w:t>
      </w:r>
    </w:p>
    <w:p w:rsidR="002538DA" w:rsidRPr="0019545C" w:rsidRDefault="005A1D73" w:rsidP="0019545C">
      <w:pPr>
        <w:pStyle w:val="Body"/>
        <w:numPr>
          <w:ilvl w:val="1"/>
          <w:numId w:val="3"/>
        </w:numPr>
        <w:spacing w:before="0" w:line="276" w:lineRule="auto"/>
        <w:rPr>
          <w:rFonts w:ascii="Times New Roman" w:hAnsi="Times New Roman" w:cs="Times New Roman"/>
          <w:sz w:val="29"/>
          <w:szCs w:val="29"/>
        </w:rPr>
      </w:pPr>
      <w:r w:rsidRPr="0019545C">
        <w:rPr>
          <w:rFonts w:ascii="Times New Roman" w:hAnsi="Times New Roman" w:cs="Times New Roman"/>
        </w:rPr>
        <w:t xml:space="preserve">The barrister was a state officer serving a role for the </w:t>
      </w:r>
      <w:r w:rsidRPr="0019545C">
        <w:rPr>
          <w:rFonts w:ascii="Times New Roman" w:hAnsi="Times New Roman" w:cs="Times New Roman"/>
        </w:rPr>
        <w:t>crown</w:t>
      </w:r>
    </w:p>
    <w:p w:rsidR="002538DA" w:rsidRPr="0019545C" w:rsidRDefault="005A1D73" w:rsidP="0019545C">
      <w:pPr>
        <w:pStyle w:val="Body"/>
        <w:numPr>
          <w:ilvl w:val="1"/>
          <w:numId w:val="4"/>
        </w:numPr>
        <w:spacing w:before="0" w:line="276" w:lineRule="auto"/>
        <w:rPr>
          <w:rFonts w:ascii="Times New Roman" w:hAnsi="Times New Roman" w:cs="Times New Roman"/>
          <w:sz w:val="29"/>
          <w:szCs w:val="29"/>
        </w:rPr>
      </w:pPr>
      <w:r w:rsidRPr="0019545C">
        <w:rPr>
          <w:rFonts w:ascii="Times New Roman" w:hAnsi="Times New Roman" w:cs="Times New Roman"/>
        </w:rPr>
        <w:t>This historical distinction is now reflected in their detachment from the client; the fact that there are fewer barristers than there are solicitors; and the closer social group of barristers as compared to solicitors</w:t>
      </w:r>
    </w:p>
    <w:p w:rsidR="002538DA" w:rsidRPr="0019545C" w:rsidRDefault="005A1D73" w:rsidP="0019545C">
      <w:pPr>
        <w:pStyle w:val="Body"/>
        <w:numPr>
          <w:ilvl w:val="2"/>
          <w:numId w:val="5"/>
        </w:numPr>
        <w:spacing w:before="0" w:line="276" w:lineRule="auto"/>
        <w:rPr>
          <w:rFonts w:ascii="Times New Roman" w:hAnsi="Times New Roman" w:cs="Times New Roman"/>
          <w:position w:val="4"/>
          <w:sz w:val="29"/>
          <w:szCs w:val="29"/>
        </w:rPr>
      </w:pPr>
      <w:r w:rsidRPr="0019545C">
        <w:rPr>
          <w:rFonts w:ascii="Times New Roman" w:hAnsi="Times New Roman" w:cs="Times New Roman"/>
        </w:rPr>
        <w:t>For example barristers work in c</w:t>
      </w:r>
      <w:r w:rsidRPr="0019545C">
        <w:rPr>
          <w:rFonts w:ascii="Times New Roman" w:hAnsi="Times New Roman" w:cs="Times New Roman"/>
        </w:rPr>
        <w:t>hambers (symbolic of their upper class beginnings) while solicitors work in offices</w:t>
      </w:r>
    </w:p>
    <w:p w:rsidR="002538DA" w:rsidRPr="0019545C" w:rsidRDefault="005A1D73" w:rsidP="0019545C">
      <w:pPr>
        <w:pStyle w:val="Body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position w:val="4"/>
          <w:sz w:val="29"/>
          <w:szCs w:val="29"/>
        </w:rPr>
      </w:pPr>
      <w:r w:rsidRPr="0019545C">
        <w:rPr>
          <w:rFonts w:ascii="Times New Roman" w:hAnsi="Times New Roman" w:cs="Times New Roman"/>
        </w:rPr>
        <w:t>Solicitors on the other hand were historically persons of the middle class and would not have had an elite education</w:t>
      </w:r>
    </w:p>
    <w:p w:rsidR="002538DA" w:rsidRPr="005A1D73" w:rsidRDefault="005A1D73" w:rsidP="0019545C">
      <w:pPr>
        <w:pStyle w:val="Body"/>
        <w:numPr>
          <w:ilvl w:val="1"/>
          <w:numId w:val="7"/>
        </w:numPr>
        <w:spacing w:before="0" w:line="276" w:lineRule="auto"/>
        <w:rPr>
          <w:rFonts w:ascii="Times New Roman" w:hAnsi="Times New Roman" w:cs="Times New Roman"/>
          <w:sz w:val="29"/>
          <w:szCs w:val="29"/>
        </w:rPr>
      </w:pPr>
      <w:r w:rsidRPr="0019545C">
        <w:rPr>
          <w:rFonts w:ascii="Times New Roman" w:hAnsi="Times New Roman" w:cs="Times New Roman"/>
        </w:rPr>
        <w:t>Today this is why the solicitors work directly with the</w:t>
      </w:r>
      <w:r w:rsidRPr="0019545C">
        <w:rPr>
          <w:rFonts w:ascii="Times New Roman" w:hAnsi="Times New Roman" w:cs="Times New Roman"/>
        </w:rPr>
        <w:t xml:space="preserve"> client; why they are located all over the country rather than in London; and why they are less insulated</w:t>
      </w:r>
    </w:p>
    <w:p w:rsidR="005A1D73" w:rsidRPr="0019545C" w:rsidRDefault="005A1D73" w:rsidP="005A1D73">
      <w:pPr>
        <w:pStyle w:val="Body"/>
        <w:spacing w:before="0" w:line="276" w:lineRule="auto"/>
        <w:rPr>
          <w:rFonts w:ascii="Times New Roman" w:hAnsi="Times New Roman" w:cs="Times New Roman"/>
          <w:sz w:val="29"/>
          <w:szCs w:val="29"/>
        </w:rPr>
      </w:pPr>
    </w:p>
    <w:p w:rsidR="002538DA" w:rsidRPr="0019545C" w:rsidRDefault="005A1D73" w:rsidP="0019545C">
      <w:pPr>
        <w:pStyle w:val="Subject"/>
        <w:pBdr>
          <w:bottom w:val="single" w:sz="4" w:space="1" w:color="auto"/>
        </w:pBdr>
        <w:spacing w:before="0" w:after="0" w:line="276" w:lineRule="auto"/>
        <w:rPr>
          <w:rFonts w:ascii="Times New Roman" w:hAnsi="Times New Roman" w:cs="Times New Roman"/>
        </w:rPr>
      </w:pPr>
      <w:r w:rsidRPr="0019545C">
        <w:rPr>
          <w:rFonts w:ascii="Times New Roman" w:hAnsi="Times New Roman" w:cs="Times New Roman"/>
        </w:rPr>
        <w:t xml:space="preserve">Two prong system </w:t>
      </w:r>
    </w:p>
    <w:p w:rsidR="002538DA" w:rsidRPr="0019545C" w:rsidRDefault="005A1D73" w:rsidP="0019545C">
      <w:pPr>
        <w:pStyle w:val="Body"/>
        <w:numPr>
          <w:ilvl w:val="0"/>
          <w:numId w:val="8"/>
        </w:numPr>
        <w:spacing w:before="0" w:line="276" w:lineRule="auto"/>
        <w:rPr>
          <w:rFonts w:ascii="Times New Roman" w:eastAsia="Helvetica" w:hAnsi="Times New Roman" w:cs="Times New Roman"/>
          <w:position w:val="4"/>
          <w:sz w:val="29"/>
          <w:szCs w:val="29"/>
        </w:rPr>
      </w:pPr>
      <w:r w:rsidRPr="0019545C">
        <w:rPr>
          <w:rFonts w:ascii="Times New Roman" w:hAnsi="Times New Roman" w:cs="Times New Roman"/>
        </w:rPr>
        <w:t>Barristers</w:t>
      </w:r>
    </w:p>
    <w:p w:rsidR="002538DA" w:rsidRPr="0019545C" w:rsidRDefault="005A1D73" w:rsidP="0019545C">
      <w:pPr>
        <w:pStyle w:val="Body"/>
        <w:numPr>
          <w:ilvl w:val="1"/>
          <w:numId w:val="9"/>
        </w:numPr>
        <w:spacing w:before="0" w:line="276" w:lineRule="auto"/>
        <w:rPr>
          <w:rFonts w:ascii="Times New Roman" w:eastAsia="Helvetica" w:hAnsi="Times New Roman" w:cs="Times New Roman"/>
          <w:sz w:val="29"/>
          <w:szCs w:val="29"/>
        </w:rPr>
      </w:pPr>
      <w:r w:rsidRPr="0019545C">
        <w:rPr>
          <w:rFonts w:ascii="Times New Roman" w:hAnsi="Times New Roman" w:cs="Times New Roman"/>
        </w:rPr>
        <w:t>Barristers do not generally communicate with clients.  If a barrister does meet with a client, the client's solicitor mus</w:t>
      </w:r>
      <w:r w:rsidRPr="0019545C">
        <w:rPr>
          <w:rFonts w:ascii="Times New Roman" w:hAnsi="Times New Roman" w:cs="Times New Roman"/>
        </w:rPr>
        <w:t>t be present</w:t>
      </w:r>
    </w:p>
    <w:p w:rsidR="002538DA" w:rsidRPr="0019545C" w:rsidRDefault="005A1D73" w:rsidP="0019545C">
      <w:pPr>
        <w:pStyle w:val="Body"/>
        <w:numPr>
          <w:ilvl w:val="1"/>
          <w:numId w:val="10"/>
        </w:numPr>
        <w:spacing w:before="0" w:line="276" w:lineRule="auto"/>
        <w:rPr>
          <w:rFonts w:ascii="Times New Roman" w:eastAsia="Helvetica" w:hAnsi="Times New Roman" w:cs="Times New Roman"/>
          <w:sz w:val="29"/>
          <w:szCs w:val="29"/>
        </w:rPr>
      </w:pPr>
      <w:r w:rsidRPr="0019545C">
        <w:rPr>
          <w:rFonts w:ascii="Times New Roman" w:hAnsi="Times New Roman" w:cs="Times New Roman"/>
        </w:rPr>
        <w:t xml:space="preserve">The Cab-rank rule: generally requires barristers to accept </w:t>
      </w:r>
      <w:r w:rsidRPr="0019545C">
        <w:rPr>
          <w:rFonts w:ascii="Times New Roman" w:hAnsi="Times New Roman" w:cs="Times New Roman"/>
          <w:i/>
          <w:iCs/>
        </w:rPr>
        <w:t>any</w:t>
      </w:r>
      <w:r w:rsidRPr="0019545C">
        <w:rPr>
          <w:rFonts w:ascii="Times New Roman" w:hAnsi="Times New Roman" w:cs="Times New Roman"/>
        </w:rPr>
        <w:t xml:space="preserve"> case given to them by a solicitor</w:t>
      </w:r>
    </w:p>
    <w:p w:rsidR="002538DA" w:rsidRPr="0019545C" w:rsidRDefault="005A1D73" w:rsidP="0019545C">
      <w:pPr>
        <w:pStyle w:val="Body"/>
        <w:numPr>
          <w:ilvl w:val="2"/>
          <w:numId w:val="11"/>
        </w:numPr>
        <w:spacing w:before="0" w:line="276" w:lineRule="auto"/>
        <w:rPr>
          <w:rFonts w:ascii="Times New Roman" w:eastAsia="Helvetica" w:hAnsi="Times New Roman" w:cs="Times New Roman"/>
          <w:position w:val="4"/>
          <w:sz w:val="29"/>
          <w:szCs w:val="29"/>
        </w:rPr>
      </w:pPr>
      <w:r w:rsidRPr="0019545C">
        <w:rPr>
          <w:rFonts w:ascii="Times New Roman" w:hAnsi="Times New Roman" w:cs="Times New Roman"/>
        </w:rPr>
        <w:t>this ensures unpopular causes or clients never go without representation</w:t>
      </w:r>
    </w:p>
    <w:p w:rsidR="002538DA" w:rsidRPr="0019545C" w:rsidRDefault="005A1D73" w:rsidP="0019545C">
      <w:pPr>
        <w:pStyle w:val="Body"/>
        <w:numPr>
          <w:ilvl w:val="2"/>
          <w:numId w:val="12"/>
        </w:numPr>
        <w:spacing w:before="0" w:line="276" w:lineRule="auto"/>
        <w:rPr>
          <w:rFonts w:ascii="Times New Roman" w:eastAsia="Helvetica" w:hAnsi="Times New Roman" w:cs="Times New Roman"/>
          <w:position w:val="4"/>
          <w:sz w:val="29"/>
          <w:szCs w:val="29"/>
        </w:rPr>
      </w:pPr>
      <w:r w:rsidRPr="0019545C">
        <w:rPr>
          <w:rFonts w:ascii="Times New Roman" w:hAnsi="Times New Roman" w:cs="Times New Roman"/>
        </w:rPr>
        <w:t>helps barristers appear more impartial as they are merely presenting a ca</w:t>
      </w:r>
      <w:r w:rsidRPr="0019545C">
        <w:rPr>
          <w:rFonts w:ascii="Times New Roman" w:hAnsi="Times New Roman" w:cs="Times New Roman"/>
        </w:rPr>
        <w:t>se and marshaling all that can be said in favor of the client</w:t>
      </w:r>
    </w:p>
    <w:p w:rsidR="002538DA" w:rsidRPr="0019545C" w:rsidRDefault="005A1D73" w:rsidP="0019545C">
      <w:pPr>
        <w:pStyle w:val="Body"/>
        <w:numPr>
          <w:ilvl w:val="1"/>
          <w:numId w:val="13"/>
        </w:numPr>
        <w:spacing w:before="0" w:line="276" w:lineRule="auto"/>
        <w:rPr>
          <w:rFonts w:ascii="Times New Roman" w:eastAsia="Helvetica" w:hAnsi="Times New Roman" w:cs="Times New Roman"/>
          <w:sz w:val="29"/>
          <w:szCs w:val="29"/>
        </w:rPr>
      </w:pPr>
      <w:r w:rsidRPr="0019545C">
        <w:rPr>
          <w:rFonts w:ascii="Times New Roman" w:hAnsi="Times New Roman" w:cs="Times New Roman"/>
        </w:rPr>
        <w:t>Barristers are switch-hitters arguing for both plaintiffs and defendants</w:t>
      </w:r>
    </w:p>
    <w:p w:rsidR="002538DA" w:rsidRPr="0019545C" w:rsidRDefault="005A1D73" w:rsidP="0019545C">
      <w:pPr>
        <w:pStyle w:val="Body"/>
        <w:numPr>
          <w:ilvl w:val="1"/>
          <w:numId w:val="14"/>
        </w:numPr>
        <w:spacing w:before="0" w:line="276" w:lineRule="auto"/>
        <w:rPr>
          <w:rFonts w:ascii="Times New Roman" w:eastAsia="Helvetica" w:hAnsi="Times New Roman" w:cs="Times New Roman"/>
          <w:sz w:val="29"/>
          <w:szCs w:val="29"/>
        </w:rPr>
      </w:pPr>
      <w:r w:rsidRPr="0019545C">
        <w:rPr>
          <w:rFonts w:ascii="Times New Roman" w:hAnsi="Times New Roman" w:cs="Times New Roman"/>
        </w:rPr>
        <w:lastRenderedPageBreak/>
        <w:t>Barristers cannot form partnerships, instead they maintain separate offices in chambers</w:t>
      </w:r>
    </w:p>
    <w:p w:rsidR="002538DA" w:rsidRPr="0019545C" w:rsidRDefault="005A1D73" w:rsidP="0019545C">
      <w:pPr>
        <w:pStyle w:val="Body"/>
        <w:numPr>
          <w:ilvl w:val="0"/>
          <w:numId w:val="15"/>
        </w:numPr>
        <w:spacing w:before="0" w:line="276" w:lineRule="auto"/>
        <w:rPr>
          <w:rFonts w:ascii="Times New Roman" w:eastAsia="Helvetica" w:hAnsi="Times New Roman" w:cs="Times New Roman"/>
          <w:position w:val="4"/>
          <w:sz w:val="29"/>
          <w:szCs w:val="29"/>
        </w:rPr>
      </w:pPr>
      <w:r w:rsidRPr="0019545C">
        <w:rPr>
          <w:rFonts w:ascii="Times New Roman" w:hAnsi="Times New Roman" w:cs="Times New Roman"/>
        </w:rPr>
        <w:t>Solicitor</w:t>
      </w:r>
    </w:p>
    <w:p w:rsidR="002538DA" w:rsidRPr="0019545C" w:rsidRDefault="005A1D73" w:rsidP="0019545C">
      <w:pPr>
        <w:pStyle w:val="Body"/>
        <w:numPr>
          <w:ilvl w:val="1"/>
          <w:numId w:val="16"/>
        </w:numPr>
        <w:spacing w:before="0" w:line="276" w:lineRule="auto"/>
        <w:rPr>
          <w:rFonts w:ascii="Times New Roman" w:eastAsia="Helvetica" w:hAnsi="Times New Roman" w:cs="Times New Roman"/>
          <w:sz w:val="29"/>
          <w:szCs w:val="29"/>
        </w:rPr>
      </w:pPr>
      <w:r w:rsidRPr="0019545C">
        <w:rPr>
          <w:rFonts w:ascii="Times New Roman" w:hAnsi="Times New Roman" w:cs="Times New Roman"/>
        </w:rPr>
        <w:t>A solicitor is the firs</w:t>
      </w:r>
      <w:r w:rsidRPr="0019545C">
        <w:rPr>
          <w:rFonts w:ascii="Times New Roman" w:hAnsi="Times New Roman" w:cs="Times New Roman"/>
        </w:rPr>
        <w:t>t attorney a person would contact</w:t>
      </w:r>
    </w:p>
    <w:p w:rsidR="002538DA" w:rsidRPr="0019545C" w:rsidRDefault="005A1D73" w:rsidP="0019545C">
      <w:pPr>
        <w:pStyle w:val="Body"/>
        <w:numPr>
          <w:ilvl w:val="1"/>
          <w:numId w:val="17"/>
        </w:numPr>
        <w:spacing w:before="0" w:line="276" w:lineRule="auto"/>
        <w:rPr>
          <w:rFonts w:ascii="Times New Roman" w:eastAsia="Helvetica" w:hAnsi="Times New Roman" w:cs="Times New Roman"/>
          <w:sz w:val="29"/>
          <w:szCs w:val="29"/>
        </w:rPr>
      </w:pPr>
      <w:r w:rsidRPr="0019545C">
        <w:rPr>
          <w:rFonts w:ascii="Times New Roman" w:hAnsi="Times New Roman" w:cs="Times New Roman"/>
        </w:rPr>
        <w:t>Solicitors provide a wider array of legal services</w:t>
      </w:r>
    </w:p>
    <w:p w:rsidR="002538DA" w:rsidRPr="0019545C" w:rsidRDefault="005A1D73" w:rsidP="0019545C">
      <w:pPr>
        <w:pStyle w:val="Body"/>
        <w:numPr>
          <w:ilvl w:val="2"/>
          <w:numId w:val="18"/>
        </w:numPr>
        <w:spacing w:before="0" w:line="276" w:lineRule="auto"/>
        <w:rPr>
          <w:rFonts w:ascii="Times New Roman" w:eastAsia="Helvetica" w:hAnsi="Times New Roman" w:cs="Times New Roman"/>
          <w:position w:val="4"/>
          <w:sz w:val="29"/>
          <w:szCs w:val="29"/>
        </w:rPr>
      </w:pPr>
      <w:r w:rsidRPr="0019545C">
        <w:rPr>
          <w:rFonts w:ascii="Times New Roman" w:hAnsi="Times New Roman" w:cs="Times New Roman"/>
        </w:rPr>
        <w:t>They provide transactional services such as drafting contracts, deeds, wills, etc.</w:t>
      </w:r>
    </w:p>
    <w:p w:rsidR="002538DA" w:rsidRPr="0019545C" w:rsidRDefault="005A1D73" w:rsidP="0019545C">
      <w:pPr>
        <w:pStyle w:val="Body"/>
        <w:numPr>
          <w:ilvl w:val="2"/>
          <w:numId w:val="19"/>
        </w:numPr>
        <w:spacing w:before="0" w:line="276" w:lineRule="auto"/>
        <w:rPr>
          <w:rFonts w:ascii="Times New Roman" w:eastAsia="Helvetica" w:hAnsi="Times New Roman" w:cs="Times New Roman"/>
          <w:position w:val="4"/>
          <w:sz w:val="29"/>
          <w:szCs w:val="29"/>
        </w:rPr>
      </w:pPr>
      <w:r w:rsidRPr="0019545C">
        <w:rPr>
          <w:rFonts w:ascii="Times New Roman" w:hAnsi="Times New Roman" w:cs="Times New Roman"/>
        </w:rPr>
        <w:t xml:space="preserve">They also conduct discovery, interview witness, and prepare all documents that will be </w:t>
      </w:r>
      <w:r w:rsidRPr="0019545C">
        <w:rPr>
          <w:rFonts w:ascii="Times New Roman" w:hAnsi="Times New Roman" w:cs="Times New Roman"/>
        </w:rPr>
        <w:t>used by the barrister in presenting the client's case</w:t>
      </w:r>
    </w:p>
    <w:p w:rsidR="002538DA" w:rsidRPr="0019545C" w:rsidRDefault="005A1D73" w:rsidP="0019545C">
      <w:pPr>
        <w:pStyle w:val="Body"/>
        <w:numPr>
          <w:ilvl w:val="1"/>
          <w:numId w:val="20"/>
        </w:numPr>
        <w:spacing w:before="0" w:line="276" w:lineRule="auto"/>
        <w:rPr>
          <w:rFonts w:ascii="Times New Roman" w:eastAsia="Helvetica" w:hAnsi="Times New Roman" w:cs="Times New Roman"/>
          <w:sz w:val="29"/>
          <w:szCs w:val="29"/>
        </w:rPr>
      </w:pPr>
      <w:r w:rsidRPr="0019545C">
        <w:rPr>
          <w:rFonts w:ascii="Times New Roman" w:hAnsi="Times New Roman" w:cs="Times New Roman"/>
        </w:rPr>
        <w:t>They handle the case from inception until it reaches court at which point they must retain a barrister for the remainder of the process</w:t>
      </w:r>
    </w:p>
    <w:p w:rsidR="002538DA" w:rsidRPr="0019545C" w:rsidRDefault="005A1D73" w:rsidP="0019545C">
      <w:pPr>
        <w:pStyle w:val="Body"/>
        <w:numPr>
          <w:ilvl w:val="2"/>
          <w:numId w:val="21"/>
        </w:numPr>
        <w:spacing w:before="0" w:line="276" w:lineRule="auto"/>
        <w:rPr>
          <w:rFonts w:ascii="Times New Roman" w:eastAsia="Helvetica" w:hAnsi="Times New Roman" w:cs="Times New Roman"/>
          <w:position w:val="4"/>
          <w:sz w:val="29"/>
          <w:szCs w:val="29"/>
        </w:rPr>
      </w:pPr>
      <w:r w:rsidRPr="0019545C">
        <w:rPr>
          <w:rFonts w:ascii="Times New Roman" w:hAnsi="Times New Roman" w:cs="Times New Roman"/>
        </w:rPr>
        <w:t>There is an exception for solicitors who have "rights of audience"</w:t>
      </w:r>
      <w:r w:rsidRPr="0019545C">
        <w:rPr>
          <w:rFonts w:ascii="Times New Roman" w:hAnsi="Times New Roman" w:cs="Times New Roman"/>
        </w:rPr>
        <w:t xml:space="preserve"> however they cannot wear wigs and have shorter black robes</w:t>
      </w:r>
    </w:p>
    <w:p w:rsidR="002538DA" w:rsidRPr="005A1D73" w:rsidRDefault="005A1D73" w:rsidP="0019545C">
      <w:pPr>
        <w:pStyle w:val="Body"/>
        <w:numPr>
          <w:ilvl w:val="1"/>
          <w:numId w:val="22"/>
        </w:numPr>
        <w:spacing w:before="0" w:line="276" w:lineRule="auto"/>
        <w:rPr>
          <w:rFonts w:ascii="Times New Roman" w:eastAsia="Helvetica" w:hAnsi="Times New Roman" w:cs="Times New Roman"/>
          <w:sz w:val="29"/>
          <w:szCs w:val="29"/>
        </w:rPr>
      </w:pPr>
      <w:r w:rsidRPr="0019545C">
        <w:rPr>
          <w:rFonts w:ascii="Times New Roman" w:hAnsi="Times New Roman" w:cs="Times New Roman"/>
        </w:rPr>
        <w:t xml:space="preserve">Solicitors </w:t>
      </w:r>
      <w:r>
        <w:rPr>
          <w:rFonts w:ascii="Times New Roman" w:hAnsi="Times New Roman" w:cs="Times New Roman"/>
        </w:rPr>
        <w:t>can form partnerships (or firms)</w:t>
      </w:r>
    </w:p>
    <w:p w:rsidR="005A1D73" w:rsidRPr="0019545C" w:rsidRDefault="005A1D73" w:rsidP="005A1D73">
      <w:pPr>
        <w:pStyle w:val="Body"/>
        <w:spacing w:before="0" w:line="276" w:lineRule="auto"/>
        <w:rPr>
          <w:rFonts w:ascii="Times New Roman" w:eastAsia="Helvetica" w:hAnsi="Times New Roman" w:cs="Times New Roman"/>
          <w:sz w:val="29"/>
          <w:szCs w:val="29"/>
        </w:rPr>
      </w:pPr>
      <w:bookmarkStart w:id="0" w:name="_GoBack"/>
      <w:bookmarkEnd w:id="0"/>
    </w:p>
    <w:p w:rsidR="002538DA" w:rsidRPr="0019545C" w:rsidRDefault="005A1D73" w:rsidP="0019545C">
      <w:pPr>
        <w:pStyle w:val="Subject"/>
        <w:pBdr>
          <w:bottom w:val="single" w:sz="4" w:space="1" w:color="auto"/>
        </w:pBdr>
        <w:spacing w:before="0" w:after="0" w:line="276" w:lineRule="auto"/>
        <w:rPr>
          <w:rFonts w:ascii="Times New Roman" w:hAnsi="Times New Roman" w:cs="Times New Roman"/>
        </w:rPr>
      </w:pPr>
      <w:r w:rsidRPr="0019545C">
        <w:rPr>
          <w:rFonts w:ascii="Times New Roman" w:hAnsi="Times New Roman" w:cs="Times New Roman"/>
        </w:rPr>
        <w:t xml:space="preserve">Barristers considered more competent </w:t>
      </w:r>
    </w:p>
    <w:p w:rsidR="002538DA" w:rsidRPr="0019545C" w:rsidRDefault="002C2E51" w:rsidP="0019545C">
      <w:pPr>
        <w:pStyle w:val="Body"/>
        <w:numPr>
          <w:ilvl w:val="0"/>
          <w:numId w:val="23"/>
        </w:numPr>
        <w:spacing w:before="0" w:line="276" w:lineRule="auto"/>
        <w:rPr>
          <w:rFonts w:ascii="Times New Roman" w:eastAsia="Helvetica" w:hAnsi="Times New Roman" w:cs="Times New Roman"/>
          <w:position w:val="4"/>
          <w:sz w:val="29"/>
          <w:szCs w:val="29"/>
        </w:rPr>
      </w:pPr>
      <w:r>
        <w:rPr>
          <w:rFonts w:ascii="Times New Roman" w:hAnsi="Times New Roman" w:cs="Times New Roman"/>
        </w:rPr>
        <w:t>Higher courts'</w:t>
      </w:r>
      <w:r w:rsidR="005A1D73" w:rsidRPr="0019545C">
        <w:rPr>
          <w:rFonts w:ascii="Times New Roman" w:hAnsi="Times New Roman" w:cs="Times New Roman"/>
        </w:rPr>
        <w:t xml:space="preserve"> judges are almost all barristers (this is one reason why they prefer oral argument as opposed to w</w:t>
      </w:r>
      <w:r w:rsidR="005A1D73" w:rsidRPr="0019545C">
        <w:rPr>
          <w:rFonts w:ascii="Times New Roman" w:hAnsi="Times New Roman" w:cs="Times New Roman"/>
        </w:rPr>
        <w:t>ritten briefs)</w:t>
      </w:r>
    </w:p>
    <w:p w:rsidR="002538DA" w:rsidRPr="00D44A59" w:rsidRDefault="005A1D73" w:rsidP="0019545C">
      <w:pPr>
        <w:pStyle w:val="Body"/>
        <w:numPr>
          <w:ilvl w:val="0"/>
          <w:numId w:val="24"/>
        </w:numPr>
        <w:spacing w:before="0" w:line="276" w:lineRule="auto"/>
        <w:rPr>
          <w:rFonts w:ascii="Times New Roman" w:eastAsia="Helvetica" w:hAnsi="Times New Roman" w:cs="Times New Roman"/>
          <w:position w:val="4"/>
          <w:sz w:val="29"/>
          <w:szCs w:val="29"/>
        </w:rPr>
      </w:pPr>
      <w:r w:rsidRPr="0019545C">
        <w:rPr>
          <w:rFonts w:ascii="Times New Roman" w:hAnsi="Times New Roman" w:cs="Times New Roman"/>
        </w:rPr>
        <w:t>There is a belief that barristers are more competent than solicitors and that you get a higher quality of advocacy from oral argument</w:t>
      </w:r>
    </w:p>
    <w:p w:rsidR="00D44A59" w:rsidRDefault="00D44A59" w:rsidP="00D44A59">
      <w:pPr>
        <w:pStyle w:val="Body"/>
        <w:spacing w:before="0" w:line="276" w:lineRule="auto"/>
        <w:rPr>
          <w:rFonts w:ascii="Times New Roman" w:hAnsi="Times New Roman" w:cs="Times New Roman"/>
        </w:rPr>
      </w:pPr>
    </w:p>
    <w:p w:rsidR="00D44A59" w:rsidRDefault="00D44A59" w:rsidP="00D44A59">
      <w:pPr>
        <w:pStyle w:val="Body"/>
        <w:spacing w:before="0" w:line="276" w:lineRule="auto"/>
        <w:rPr>
          <w:rFonts w:ascii="Times New Roman" w:hAnsi="Times New Roman" w:cs="Times New Roman"/>
          <w:sz w:val="32"/>
        </w:rPr>
      </w:pPr>
      <w:r w:rsidRPr="00D44A59">
        <w:rPr>
          <w:rFonts w:ascii="Times New Roman" w:hAnsi="Times New Roman" w:cs="Times New Roman"/>
          <w:sz w:val="32"/>
        </w:rPr>
        <w:t>Sources</w:t>
      </w:r>
    </w:p>
    <w:p w:rsidR="00D44A59" w:rsidRDefault="00D44A59" w:rsidP="00D44A59">
      <w:pPr>
        <w:pStyle w:val="Body"/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C. McMahon III, </w:t>
      </w:r>
      <w:r>
        <w:rPr>
          <w:rFonts w:ascii="Times New Roman" w:hAnsi="Times New Roman" w:cs="Times New Roman"/>
          <w:i/>
        </w:rPr>
        <w:t>Declining Professionalism in Court: A Comparative Look at the English Barrister</w:t>
      </w:r>
      <w:r>
        <w:rPr>
          <w:rFonts w:ascii="Times New Roman" w:hAnsi="Times New Roman" w:cs="Times New Roman"/>
        </w:rPr>
        <w:t xml:space="preserve">, </w:t>
      </w:r>
      <w:r w:rsidRPr="00D44A59">
        <w:rPr>
          <w:rFonts w:ascii="Times New Roman" w:hAnsi="Times New Roman" w:cs="Times New Roman"/>
          <w:smallCaps/>
        </w:rPr>
        <w:t>19 Geo. J. Legal Ethics 845</w:t>
      </w:r>
      <w:r>
        <w:rPr>
          <w:rFonts w:ascii="Times New Roman" w:hAnsi="Times New Roman" w:cs="Times New Roman"/>
        </w:rPr>
        <w:t xml:space="preserve"> (2006).</w:t>
      </w:r>
    </w:p>
    <w:p w:rsidR="00D44A59" w:rsidRDefault="00D44A59" w:rsidP="00D44A59">
      <w:pPr>
        <w:pStyle w:val="Body"/>
        <w:spacing w:before="0" w:line="276" w:lineRule="auto"/>
        <w:rPr>
          <w:rFonts w:ascii="Times New Roman" w:hAnsi="Times New Roman" w:cs="Times New Roman"/>
        </w:rPr>
      </w:pPr>
    </w:p>
    <w:p w:rsidR="00D44A59" w:rsidRDefault="00D44A59" w:rsidP="00D44A59">
      <w:pPr>
        <w:pStyle w:val="Body"/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Allison L. Alford, </w:t>
      </w:r>
      <w:r>
        <w:rPr>
          <w:rFonts w:ascii="Times New Roman" w:hAnsi="Times New Roman" w:cs="Times New Roman"/>
          <w:i/>
        </w:rPr>
        <w:t>O Yea! O Yea! An Alabama Lawyer Goes to London</w:t>
      </w:r>
      <w:r>
        <w:rPr>
          <w:rFonts w:ascii="Times New Roman" w:hAnsi="Times New Roman" w:cs="Times New Roman"/>
        </w:rPr>
        <w:t xml:space="preserve">, </w:t>
      </w:r>
      <w:r w:rsidRPr="00D44A59">
        <w:rPr>
          <w:rFonts w:ascii="Times New Roman" w:hAnsi="Times New Roman" w:cs="Times New Roman"/>
          <w:smallCaps/>
        </w:rPr>
        <w:t>59 Ala. Law. 383</w:t>
      </w:r>
      <w:r>
        <w:rPr>
          <w:rFonts w:ascii="Times New Roman" w:hAnsi="Times New Roman" w:cs="Times New Roman"/>
        </w:rPr>
        <w:t xml:space="preserve"> (1998). </w:t>
      </w:r>
    </w:p>
    <w:p w:rsidR="00D44A59" w:rsidRDefault="00D44A59" w:rsidP="00D44A59">
      <w:pPr>
        <w:pStyle w:val="Body"/>
        <w:spacing w:before="0" w:line="276" w:lineRule="auto"/>
        <w:rPr>
          <w:rFonts w:ascii="Times New Roman" w:hAnsi="Times New Roman" w:cs="Times New Roman"/>
        </w:rPr>
      </w:pPr>
    </w:p>
    <w:p w:rsidR="00D44A59" w:rsidRDefault="00D44A59" w:rsidP="00D44A59">
      <w:pPr>
        <w:pStyle w:val="Body"/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Duncan McNeill, Esq., </w:t>
      </w:r>
      <w:r>
        <w:rPr>
          <w:rFonts w:ascii="Times New Roman" w:hAnsi="Times New Roman" w:cs="Times New Roman"/>
          <w:i/>
        </w:rPr>
        <w:t>Old England to New England: A lighthearted Look at the British Legal System</w:t>
      </w:r>
      <w:r>
        <w:rPr>
          <w:rFonts w:ascii="Times New Roman" w:hAnsi="Times New Roman" w:cs="Times New Roman"/>
        </w:rPr>
        <w:t xml:space="preserve">, </w:t>
      </w:r>
      <w:r w:rsidR="002C2E51" w:rsidRPr="002C2E51">
        <w:rPr>
          <w:rFonts w:ascii="Times New Roman" w:hAnsi="Times New Roman" w:cs="Times New Roman"/>
          <w:smallCaps/>
        </w:rPr>
        <w:t xml:space="preserve">34-SUM Vt. </w:t>
      </w:r>
      <w:proofErr w:type="spellStart"/>
      <w:r w:rsidR="002C2E51" w:rsidRPr="002C2E51">
        <w:rPr>
          <w:rFonts w:ascii="Times New Roman" w:hAnsi="Times New Roman" w:cs="Times New Roman"/>
          <w:smallCaps/>
        </w:rPr>
        <w:t>B.J</w:t>
      </w:r>
      <w:proofErr w:type="spellEnd"/>
      <w:r w:rsidR="002C2E51" w:rsidRPr="002C2E51">
        <w:rPr>
          <w:rFonts w:ascii="Times New Roman" w:hAnsi="Times New Roman" w:cs="Times New Roman"/>
          <w:smallCaps/>
        </w:rPr>
        <w:t>. 54</w:t>
      </w:r>
      <w:r w:rsidR="002C2E51">
        <w:rPr>
          <w:rFonts w:ascii="Times New Roman" w:hAnsi="Times New Roman" w:cs="Times New Roman"/>
        </w:rPr>
        <w:t xml:space="preserve"> (2008).</w:t>
      </w:r>
    </w:p>
    <w:p w:rsidR="002C2E51" w:rsidRDefault="002C2E51" w:rsidP="00D44A59">
      <w:pPr>
        <w:pStyle w:val="Body"/>
        <w:spacing w:before="0" w:line="276" w:lineRule="auto"/>
        <w:rPr>
          <w:rFonts w:ascii="Times New Roman" w:hAnsi="Times New Roman" w:cs="Times New Roman"/>
        </w:rPr>
      </w:pPr>
    </w:p>
    <w:p w:rsidR="002C2E51" w:rsidRPr="002C2E51" w:rsidRDefault="002C2E51" w:rsidP="00D44A59">
      <w:pPr>
        <w:pStyle w:val="Body"/>
        <w:spacing w:before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Maimon</w:t>
      </w:r>
      <w:proofErr w:type="spellEnd"/>
      <w:r>
        <w:rPr>
          <w:rFonts w:ascii="Times New Roman" w:hAnsi="Times New Roman" w:cs="Times New Roman"/>
        </w:rPr>
        <w:t xml:space="preserve"> Schwarzschild, </w:t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English Legal Professions: An Indeterminate Sentence</w:t>
      </w:r>
      <w:r>
        <w:rPr>
          <w:rFonts w:ascii="Times New Roman" w:hAnsi="Times New Roman" w:cs="Times New Roman"/>
        </w:rPr>
        <w:t xml:space="preserve">, </w:t>
      </w:r>
      <w:r w:rsidRPr="002C2E51">
        <w:rPr>
          <w:rFonts w:ascii="Times New Roman" w:hAnsi="Times New Roman" w:cs="Times New Roman"/>
          <w:smallCaps/>
        </w:rPr>
        <w:t xml:space="preserve">10 Fed. </w:t>
      </w:r>
      <w:proofErr w:type="spellStart"/>
      <w:r w:rsidRPr="002C2E51">
        <w:rPr>
          <w:rFonts w:ascii="Times New Roman" w:hAnsi="Times New Roman" w:cs="Times New Roman"/>
          <w:smallCaps/>
        </w:rPr>
        <w:t>Sent’g</w:t>
      </w:r>
      <w:proofErr w:type="spellEnd"/>
      <w:r w:rsidRPr="002C2E51">
        <w:rPr>
          <w:rFonts w:ascii="Times New Roman" w:hAnsi="Times New Roman" w:cs="Times New Roman"/>
          <w:smallCaps/>
        </w:rPr>
        <w:t xml:space="preserve"> Rep. 5</w:t>
      </w:r>
      <w:r>
        <w:rPr>
          <w:rFonts w:ascii="Times New Roman" w:hAnsi="Times New Roman" w:cs="Times New Roman"/>
        </w:rPr>
        <w:t xml:space="preserve"> (1998)</w:t>
      </w:r>
    </w:p>
    <w:p w:rsidR="002C2E51" w:rsidRDefault="002C2E51" w:rsidP="00D44A59">
      <w:pPr>
        <w:pStyle w:val="Body"/>
        <w:spacing w:before="0" w:line="276" w:lineRule="auto"/>
        <w:rPr>
          <w:rFonts w:ascii="Times New Roman" w:hAnsi="Times New Roman" w:cs="Times New Roman"/>
        </w:rPr>
      </w:pPr>
    </w:p>
    <w:p w:rsidR="002C2E51" w:rsidRDefault="002C2E51" w:rsidP="00D44A59">
      <w:pPr>
        <w:pStyle w:val="Body"/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W. Simon, </w:t>
      </w:r>
      <w:r>
        <w:rPr>
          <w:rFonts w:ascii="Times New Roman" w:hAnsi="Times New Roman" w:cs="Times New Roman"/>
          <w:i/>
        </w:rPr>
        <w:t>Wigs, Robes and Learned Fried Life as a British Barrister</w:t>
      </w:r>
      <w:r>
        <w:rPr>
          <w:rFonts w:ascii="Times New Roman" w:hAnsi="Times New Roman" w:cs="Times New Roman"/>
        </w:rPr>
        <w:t xml:space="preserve">, </w:t>
      </w:r>
      <w:r w:rsidRPr="002C2E51">
        <w:rPr>
          <w:rFonts w:ascii="Times New Roman" w:hAnsi="Times New Roman" w:cs="Times New Roman"/>
          <w:smallCaps/>
        </w:rPr>
        <w:t>69-Dec Wis. Law. 10</w:t>
      </w:r>
      <w:r>
        <w:rPr>
          <w:rFonts w:ascii="Times New Roman" w:hAnsi="Times New Roman" w:cs="Times New Roman"/>
        </w:rPr>
        <w:t xml:space="preserve"> (1996).  </w:t>
      </w:r>
    </w:p>
    <w:p w:rsidR="002C2E51" w:rsidRPr="00477DD0" w:rsidRDefault="002C2E51" w:rsidP="00D44A59">
      <w:pPr>
        <w:pStyle w:val="Body"/>
        <w:spacing w:before="0" w:line="276" w:lineRule="auto"/>
        <w:rPr>
          <w:rFonts w:ascii="Times New Roman" w:eastAsia="Helvetica" w:hAnsi="Times New Roman" w:cs="Times New Roman"/>
          <w:position w:val="4"/>
          <w:szCs w:val="29"/>
        </w:rPr>
      </w:pPr>
    </w:p>
    <w:sectPr w:rsidR="002C2E51" w:rsidRPr="00477DD0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1D73">
      <w:r>
        <w:separator/>
      </w:r>
    </w:p>
  </w:endnote>
  <w:endnote w:type="continuationSeparator" w:id="0">
    <w:p w:rsidR="00000000" w:rsidRDefault="005A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DA" w:rsidRDefault="005A1D73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1D73">
      <w:r>
        <w:separator/>
      </w:r>
    </w:p>
  </w:footnote>
  <w:footnote w:type="continuationSeparator" w:id="0">
    <w:p w:rsidR="00000000" w:rsidRDefault="005A1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DA" w:rsidRDefault="002538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67C"/>
    <w:multiLevelType w:val="multilevel"/>
    <w:tmpl w:val="EC0C223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1">
    <w:nsid w:val="0146784E"/>
    <w:multiLevelType w:val="multilevel"/>
    <w:tmpl w:val="45B6A90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2">
    <w:nsid w:val="0A8F36B3"/>
    <w:multiLevelType w:val="multilevel"/>
    <w:tmpl w:val="7A86ECD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">
    <w:nsid w:val="1170271C"/>
    <w:multiLevelType w:val="multilevel"/>
    <w:tmpl w:val="31C80E6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4">
    <w:nsid w:val="207017F1"/>
    <w:multiLevelType w:val="multilevel"/>
    <w:tmpl w:val="7210327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5">
    <w:nsid w:val="24A76604"/>
    <w:multiLevelType w:val="multilevel"/>
    <w:tmpl w:val="EB78EEC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6">
    <w:nsid w:val="2A721535"/>
    <w:multiLevelType w:val="multilevel"/>
    <w:tmpl w:val="9BFA536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7">
    <w:nsid w:val="2B40650C"/>
    <w:multiLevelType w:val="multilevel"/>
    <w:tmpl w:val="8AD204B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">
    <w:nsid w:val="2EBE66FD"/>
    <w:multiLevelType w:val="multilevel"/>
    <w:tmpl w:val="843098E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9">
    <w:nsid w:val="31152949"/>
    <w:multiLevelType w:val="multilevel"/>
    <w:tmpl w:val="3BEE7C9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10">
    <w:nsid w:val="342B2259"/>
    <w:multiLevelType w:val="multilevel"/>
    <w:tmpl w:val="DD2EDA7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11">
    <w:nsid w:val="3A6E5A2F"/>
    <w:multiLevelType w:val="multilevel"/>
    <w:tmpl w:val="2B6E9EC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12">
    <w:nsid w:val="3AD37D80"/>
    <w:multiLevelType w:val="multilevel"/>
    <w:tmpl w:val="DF101C0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13">
    <w:nsid w:val="3EDE7A68"/>
    <w:multiLevelType w:val="multilevel"/>
    <w:tmpl w:val="4FB4217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14">
    <w:nsid w:val="4568617B"/>
    <w:multiLevelType w:val="multilevel"/>
    <w:tmpl w:val="CA78DE9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15">
    <w:nsid w:val="481D46B0"/>
    <w:multiLevelType w:val="multilevel"/>
    <w:tmpl w:val="0900B41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6">
    <w:nsid w:val="52327EC5"/>
    <w:multiLevelType w:val="multilevel"/>
    <w:tmpl w:val="23E8FD7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17">
    <w:nsid w:val="5F866E0F"/>
    <w:multiLevelType w:val="multilevel"/>
    <w:tmpl w:val="1A12AED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18">
    <w:nsid w:val="63D529DE"/>
    <w:multiLevelType w:val="multilevel"/>
    <w:tmpl w:val="EA0C5BF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19">
    <w:nsid w:val="689146D3"/>
    <w:multiLevelType w:val="multilevel"/>
    <w:tmpl w:val="927661D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0">
    <w:nsid w:val="6A4234BF"/>
    <w:multiLevelType w:val="multilevel"/>
    <w:tmpl w:val="95206B9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1">
    <w:nsid w:val="72FA25D2"/>
    <w:multiLevelType w:val="multilevel"/>
    <w:tmpl w:val="683E6EF4"/>
    <w:styleLink w:val="NoteTaking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22">
    <w:nsid w:val="74E41638"/>
    <w:multiLevelType w:val="multilevel"/>
    <w:tmpl w:val="3AB24D3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23">
    <w:nsid w:val="77FD07E5"/>
    <w:multiLevelType w:val="multilevel"/>
    <w:tmpl w:val="F490F66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19"/>
  </w:num>
  <w:num w:numId="5">
    <w:abstractNumId w:val="5"/>
  </w:num>
  <w:num w:numId="6">
    <w:abstractNumId w:val="23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18"/>
  </w:num>
  <w:num w:numId="14">
    <w:abstractNumId w:val="8"/>
  </w:num>
  <w:num w:numId="15">
    <w:abstractNumId w:val="9"/>
  </w:num>
  <w:num w:numId="16">
    <w:abstractNumId w:val="0"/>
  </w:num>
  <w:num w:numId="17">
    <w:abstractNumId w:val="3"/>
  </w:num>
  <w:num w:numId="18">
    <w:abstractNumId w:val="13"/>
  </w:num>
  <w:num w:numId="19">
    <w:abstractNumId w:val="22"/>
  </w:num>
  <w:num w:numId="20">
    <w:abstractNumId w:val="17"/>
  </w:num>
  <w:num w:numId="21">
    <w:abstractNumId w:val="10"/>
  </w:num>
  <w:num w:numId="22">
    <w:abstractNumId w:val="14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DA"/>
    <w:rsid w:val="0019545C"/>
    <w:rsid w:val="002538DA"/>
    <w:rsid w:val="002C2E51"/>
    <w:rsid w:val="00477DD0"/>
    <w:rsid w:val="005A1D73"/>
    <w:rsid w:val="00D44A59"/>
    <w:rsid w:val="00E7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94A76-2510-43FC-9424-DABD01C0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24"/>
      </w:numPr>
    </w:pPr>
  </w:style>
  <w:style w:type="paragraph" w:customStyle="1" w:styleId="Subject">
    <w:name w:val="Subject"/>
    <w:next w:val="Body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Vianey</dc:creator>
  <cp:lastModifiedBy>Vianey</cp:lastModifiedBy>
  <cp:revision>7</cp:revision>
  <dcterms:created xsi:type="dcterms:W3CDTF">2014-09-25T17:12:00Z</dcterms:created>
  <dcterms:modified xsi:type="dcterms:W3CDTF">2014-09-25T17:29:00Z</dcterms:modified>
</cp:coreProperties>
</file>